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BE" w:rsidRPr="00812A2F" w:rsidRDefault="009253BE" w:rsidP="009253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256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055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2566">
        <w:rPr>
          <w:rFonts w:ascii="Times New Roman" w:hAnsi="Times New Roman"/>
        </w:rPr>
        <w:br w:type="textWrapping" w:clear="all"/>
      </w:r>
      <w:r w:rsidRPr="00812A2F">
        <w:rPr>
          <w:rFonts w:ascii="Times New Roman" w:hAnsi="Times New Roman"/>
          <w:b/>
          <w:sz w:val="28"/>
          <w:szCs w:val="28"/>
        </w:rPr>
        <w:t>АДМИНИСТРАЦИЯ КУШВИНСКОГО ГОРОДСКОГО ОКРУГА</w:t>
      </w:r>
    </w:p>
    <w:p w:rsidR="009253BE" w:rsidRPr="00812A2F" w:rsidRDefault="009253BE" w:rsidP="009253B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2A2F">
        <w:rPr>
          <w:rFonts w:ascii="Times New Roman" w:hAnsi="Times New Roman"/>
          <w:b/>
          <w:sz w:val="28"/>
          <w:szCs w:val="28"/>
        </w:rPr>
        <w:t>ПОСТАНОВЛЕНИЕ</w:t>
      </w:r>
    </w:p>
    <w:p w:rsidR="009253BE" w:rsidRPr="00D02566" w:rsidRDefault="009253BE" w:rsidP="009253BE">
      <w:pPr>
        <w:spacing w:after="0" w:line="240" w:lineRule="auto"/>
        <w:jc w:val="both"/>
        <w:rPr>
          <w:rFonts w:ascii="Times New Roman" w:hAnsi="Times New Roman"/>
          <w:sz w:val="28"/>
          <w:szCs w:val="16"/>
        </w:rPr>
      </w:pPr>
    </w:p>
    <w:p w:rsidR="009253BE" w:rsidRDefault="009253BE" w:rsidP="009253BE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02566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24.06.2019</w:t>
      </w:r>
      <w:r w:rsidRPr="00D0256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724</w:t>
      </w:r>
    </w:p>
    <w:p w:rsidR="009253BE" w:rsidRPr="00D02566" w:rsidRDefault="009253BE" w:rsidP="009253BE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2566">
        <w:rPr>
          <w:rFonts w:ascii="Times New Roman" w:hAnsi="Times New Roman"/>
          <w:sz w:val="28"/>
          <w:szCs w:val="28"/>
        </w:rPr>
        <w:t>г. Кушва</w:t>
      </w:r>
    </w:p>
    <w:p w:rsidR="009253BE" w:rsidRPr="00D02566" w:rsidRDefault="009253BE" w:rsidP="00925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3BE" w:rsidRPr="000B466E" w:rsidRDefault="009253BE" w:rsidP="00925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34B65">
        <w:rPr>
          <w:rFonts w:ascii="Times New Roman" w:hAnsi="Times New Roman"/>
          <w:b/>
          <w:i/>
          <w:sz w:val="28"/>
          <w:szCs w:val="28"/>
        </w:rPr>
        <w:t xml:space="preserve">О внесении изменений в административный регламент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предоставления</w:t>
      </w:r>
      <w:r w:rsidRPr="000B466E">
        <w:rPr>
          <w:rFonts w:ascii="Times New Roman" w:hAnsi="Times New Roman"/>
          <w:b/>
          <w:i/>
          <w:sz w:val="28"/>
          <w:szCs w:val="28"/>
          <w:lang w:eastAsia="ru-RU"/>
        </w:rPr>
        <w:t xml:space="preserve"> муниципальной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услуги «Отчуждение недвижимого имущества, находящегося в муниципальной собственности </w:t>
      </w:r>
      <w:r w:rsidRPr="000B466E">
        <w:rPr>
          <w:rFonts w:ascii="Times New Roman" w:hAnsi="Times New Roman"/>
          <w:b/>
          <w:i/>
          <w:sz w:val="28"/>
          <w:szCs w:val="28"/>
          <w:lang w:eastAsia="ru-RU"/>
        </w:rPr>
        <w:t>Кушвинского городского округа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и арендуемого субъектами малого и среднего предпринимательства»</w:t>
      </w:r>
    </w:p>
    <w:p w:rsidR="009253BE" w:rsidRPr="00AB51EF" w:rsidRDefault="009253BE" w:rsidP="009253B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253BE" w:rsidRPr="00F07E83" w:rsidRDefault="009253BE" w:rsidP="009253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Во исполнение протеста прокурора города Кушва от 13 мая 2019 года               № 01-10 </w:t>
      </w:r>
      <w:r w:rsidRPr="00FE1A2F">
        <w:rPr>
          <w:rFonts w:ascii="Times New Roman" w:hAnsi="Times New Roman"/>
          <w:sz w:val="28"/>
          <w:szCs w:val="28"/>
        </w:rPr>
        <w:t>на постановление администрации Кушвинского городского округа от 18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Pr="00FE1A2F">
        <w:rPr>
          <w:rFonts w:ascii="Times New Roman" w:hAnsi="Times New Roman"/>
          <w:sz w:val="28"/>
          <w:szCs w:val="28"/>
        </w:rPr>
        <w:t>2016 года № 446 «О внесении изменений в Административный регламент предоставления муниципальной услуги «Отчуждение недвижимого имущества, находящегося в муниципальной собственности Кушвинского городского округа и арендуемого субъектами малого и среднего предпринимательства»</w:t>
      </w:r>
      <w:r>
        <w:rPr>
          <w:rFonts w:ascii="Times New Roman" w:hAnsi="Times New Roman"/>
          <w:sz w:val="28"/>
          <w:szCs w:val="28"/>
        </w:rPr>
        <w:t>, в</w:t>
      </w:r>
      <w:r w:rsidRPr="00DD4D4F">
        <w:rPr>
          <w:rFonts w:ascii="Times New Roman" w:hAnsi="Times New Roman"/>
          <w:sz w:val="28"/>
          <w:szCs w:val="28"/>
        </w:rPr>
        <w:t xml:space="preserve">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B964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Федеральным </w:t>
      </w:r>
      <w:hyperlink r:id="rId5" w:history="1">
        <w:r w:rsidRPr="00B964B6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от 06 октября 2003 года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№</w:t>
      </w:r>
      <w:r w:rsidRPr="00B964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964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131-ФЗ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B964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B964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Федеральным законом от 22 июля 2008 года № 159-ФЗ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B964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Федеральным </w:t>
      </w:r>
      <w:hyperlink r:id="rId6" w:history="1">
        <w:r w:rsidRPr="00B964B6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B964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от 27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июля 2010 года №</w:t>
      </w:r>
      <w:r w:rsidRPr="00B964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210-ФЗ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B964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 организации предоставления государственных и</w:t>
      </w:r>
      <w:proofErr w:type="gramEnd"/>
      <w:r w:rsidRPr="00B964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муниципальных услуг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964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целях приведения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муниципальных </w:t>
      </w:r>
      <w:r w:rsidRPr="00B964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правовых актов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Кушвинского городского округа</w:t>
      </w:r>
      <w:r w:rsidRPr="00B964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соответствие с действующим законодательством Российской Федерации, руководствуясь Устав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ом Кушвинского городского округа, </w:t>
      </w:r>
      <w:r>
        <w:rPr>
          <w:rFonts w:ascii="Times New Roman" w:hAnsi="Times New Roman"/>
          <w:sz w:val="28"/>
          <w:szCs w:val="28"/>
        </w:rPr>
        <w:t xml:space="preserve">Положением «О комитете по управлению муниципальным имуществом Кушвинского городского округа», утвержденным решением Думы Кушвинского городского округа от 20 февраля 2014 года № 235, </w:t>
      </w:r>
      <w:r w:rsidRPr="00DD4D4F">
        <w:rPr>
          <w:rFonts w:ascii="Times New Roman" w:hAnsi="Times New Roman"/>
          <w:sz w:val="28"/>
          <w:szCs w:val="28"/>
        </w:rPr>
        <w:t>администрация Кушвинского городского округа</w:t>
      </w:r>
    </w:p>
    <w:p w:rsidR="009253BE" w:rsidRPr="00D02566" w:rsidRDefault="009253BE" w:rsidP="009253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2566">
        <w:rPr>
          <w:rFonts w:ascii="Times New Roman" w:hAnsi="Times New Roman"/>
          <w:b/>
          <w:sz w:val="28"/>
          <w:szCs w:val="28"/>
        </w:rPr>
        <w:t>ПОСТАНОВЛЯЕТ:</w:t>
      </w:r>
    </w:p>
    <w:p w:rsidR="009253BE" w:rsidRDefault="009253BE" w:rsidP="009253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B65">
        <w:rPr>
          <w:rFonts w:ascii="Times New Roman" w:hAnsi="Times New Roman"/>
          <w:sz w:val="28"/>
          <w:szCs w:val="28"/>
        </w:rPr>
        <w:t>1. Внести в административный регламент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предоставления муниципальной услуги </w:t>
      </w:r>
      <w:r w:rsidRPr="00F07E83">
        <w:rPr>
          <w:rFonts w:ascii="Times New Roman" w:hAnsi="Times New Roman"/>
          <w:sz w:val="28"/>
          <w:szCs w:val="28"/>
          <w:lang w:eastAsia="ru-RU"/>
        </w:rPr>
        <w:t>«Отчуждение недвижимого имущества, находящегося в муниципальной собственности Кушвинского городского округа и арендуемого субъектами малого и среднего предпринимательства»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8619F">
        <w:rPr>
          <w:rFonts w:ascii="Times New Roman" w:hAnsi="Times New Roman"/>
          <w:sz w:val="28"/>
          <w:szCs w:val="28"/>
        </w:rPr>
        <w:t>утвержденн</w:t>
      </w:r>
      <w:r>
        <w:rPr>
          <w:rFonts w:ascii="Times New Roman" w:hAnsi="Times New Roman"/>
          <w:sz w:val="28"/>
          <w:szCs w:val="28"/>
        </w:rPr>
        <w:t>ого</w:t>
      </w:r>
      <w:r w:rsidRPr="0008619F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Кушвинского городского округа от </w:t>
      </w:r>
      <w:r w:rsidRPr="00FE1A2F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Pr="00FE1A2F">
        <w:rPr>
          <w:rFonts w:ascii="Times New Roman" w:hAnsi="Times New Roman"/>
          <w:sz w:val="28"/>
          <w:szCs w:val="28"/>
        </w:rPr>
        <w:t>2016 года № 446</w:t>
      </w:r>
      <w:r>
        <w:rPr>
          <w:rFonts w:ascii="Times New Roman" w:hAnsi="Times New Roman"/>
          <w:sz w:val="28"/>
          <w:szCs w:val="28"/>
        </w:rPr>
        <w:t>, следующие изменения:</w:t>
      </w:r>
    </w:p>
    <w:p w:rsidR="009253BE" w:rsidRDefault="009253BE" w:rsidP="009253BE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 Подпункт 4 пункта 6.2 раздела 2 административного регламента изложить в новой редакции</w:t>
      </w:r>
      <w:r>
        <w:rPr>
          <w:rFonts w:ascii="Times New Roman" w:hAnsi="Times New Roman"/>
          <w:bCs/>
          <w:iCs/>
          <w:sz w:val="28"/>
          <w:szCs w:val="28"/>
        </w:rPr>
        <w:t>:</w:t>
      </w:r>
    </w:p>
    <w:p w:rsidR="009253BE" w:rsidRDefault="009253BE" w:rsidP="00925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«4) </w:t>
      </w:r>
      <w:r>
        <w:rPr>
          <w:rFonts w:ascii="Times New Roman" w:hAnsi="Times New Roman"/>
          <w:sz w:val="28"/>
          <w:szCs w:val="28"/>
          <w:lang w:eastAsia="ru-RU"/>
        </w:rPr>
        <w:t>документы, подтверждающие, что арендуемое имущество на день подачи заявления находится в их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имущества. В случае если заявитель по своей инициативе обратился в КУМИ КГО с заявлением, то документы подтверждающие, что арендуемое имущество на день подачи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имущества;».</w:t>
      </w:r>
    </w:p>
    <w:p w:rsidR="009253BE" w:rsidRDefault="009253BE" w:rsidP="00925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</w:t>
      </w:r>
      <w:r>
        <w:rPr>
          <w:rFonts w:ascii="Times New Roman" w:hAnsi="Times New Roman"/>
          <w:sz w:val="28"/>
          <w:szCs w:val="28"/>
        </w:rPr>
        <w:t>Подпункт 6 пункта 10 раздела 2 административного регламента изложить в новой редакции</w:t>
      </w:r>
      <w:r>
        <w:rPr>
          <w:rFonts w:ascii="Times New Roman" w:hAnsi="Times New Roman"/>
          <w:bCs/>
          <w:i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253BE" w:rsidRDefault="009253BE" w:rsidP="00925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«6) арендуемое имущество на день подачи заявления находится во временном владении и (или) временном пользовании непрерывно менее двух лет в соответствии с договором или договорами аренды такого имущества. В случае если заявитель по своей инициативе обратился в КУМИ КГО с заявлением, арендуемое имущество на день подачи заявления находится в его временном владении и (или) временном пользовании непрерывно менее трех лет в соответствии с договором или договорами аренды такого имущества;».</w:t>
      </w:r>
    </w:p>
    <w:p w:rsidR="009253BE" w:rsidRDefault="009253BE" w:rsidP="00925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 Пункт 10 </w:t>
      </w:r>
      <w:r>
        <w:rPr>
          <w:rFonts w:ascii="Times New Roman" w:hAnsi="Times New Roman"/>
          <w:sz w:val="28"/>
          <w:szCs w:val="28"/>
        </w:rPr>
        <w:t>раздела 2 административного регламента дополнить пунктом следующего содержания:</w:t>
      </w:r>
    </w:p>
    <w:p w:rsidR="009253BE" w:rsidRDefault="009253BE" w:rsidP="00925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«10) </w:t>
      </w:r>
      <w:r>
        <w:rPr>
          <w:rFonts w:ascii="Times New Roman" w:hAnsi="Times New Roman"/>
          <w:sz w:val="28"/>
          <w:szCs w:val="28"/>
          <w:lang w:eastAsia="ru-RU"/>
        </w:rPr>
        <w:t>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9253BE" w:rsidRPr="00CB7AA4" w:rsidRDefault="009253BE" w:rsidP="00925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1.4. </w:t>
      </w:r>
      <w:r>
        <w:rPr>
          <w:rFonts w:ascii="Times New Roman" w:hAnsi="Times New Roman"/>
          <w:sz w:val="28"/>
          <w:szCs w:val="28"/>
        </w:rPr>
        <w:t>Подпункт 4 пункта 3.2 раздела 3 административного регламента изложить в новой редакции</w:t>
      </w:r>
      <w:r>
        <w:rPr>
          <w:rFonts w:ascii="Times New Roman" w:hAnsi="Times New Roman"/>
          <w:bCs/>
          <w:iCs/>
          <w:sz w:val="28"/>
          <w:szCs w:val="28"/>
        </w:rPr>
        <w:t>:</w:t>
      </w:r>
    </w:p>
    <w:p w:rsidR="009253BE" w:rsidRDefault="009253BE" w:rsidP="00925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«4) </w:t>
      </w:r>
      <w:r>
        <w:rPr>
          <w:rFonts w:ascii="Times New Roman" w:hAnsi="Times New Roman"/>
          <w:sz w:val="28"/>
          <w:szCs w:val="28"/>
          <w:lang w:eastAsia="ru-RU"/>
        </w:rPr>
        <w:t>документов, подтверждающих, что арендуемый объект на день подачи заявления находится во временном владении и (или) временном пользовании непрерывно менее двух лет в соответствии с договором или договорами аренды такого имущества. В случае если заявитель по своей инициативе обратился в КУМИ КГО с заявлением, арендуемое имущество на день подачи заявления находится в его временном владении и (или) временном пользовании непрерывно менее трех лет в соответствии с договором или договорами аренды такого имущества;».</w:t>
      </w:r>
    </w:p>
    <w:p w:rsidR="009253BE" w:rsidRDefault="009253BE" w:rsidP="00925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1.5. </w:t>
      </w:r>
      <w:r>
        <w:rPr>
          <w:rFonts w:ascii="Times New Roman" w:hAnsi="Times New Roman"/>
          <w:sz w:val="28"/>
          <w:szCs w:val="28"/>
        </w:rPr>
        <w:t>Подпункт 4 пункта 4.2 раздела 3 административного регламента изложить в новой редакции</w:t>
      </w:r>
      <w:r>
        <w:rPr>
          <w:rFonts w:ascii="Times New Roman" w:hAnsi="Times New Roman"/>
          <w:bCs/>
          <w:iCs/>
          <w:sz w:val="28"/>
          <w:szCs w:val="28"/>
        </w:rPr>
        <w:t>:</w:t>
      </w:r>
    </w:p>
    <w:p w:rsidR="009253BE" w:rsidRPr="00CB7AA4" w:rsidRDefault="009253BE" w:rsidP="00925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«4) </w:t>
      </w:r>
      <w:r>
        <w:rPr>
          <w:rFonts w:ascii="Times New Roman" w:hAnsi="Times New Roman"/>
          <w:sz w:val="28"/>
          <w:szCs w:val="28"/>
          <w:lang w:eastAsia="ru-RU"/>
        </w:rPr>
        <w:t xml:space="preserve">документов, подтверждающих, что арендуемый объект на день подачи заявления находится во временном владении и (или) временном пользовании непрерывно менее двух лет в соответствии с договором или договорами аренды такого имущества. В случае если заявитель по своей инициативе обратился в КУМИ КГО с заявлением, арендуемое имущество на день подачи заявления находится в его временном владении и (или)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временном пользовании непрерывно менее трех лет в соответствии с договором или договорами аренды такого имущества;».</w:t>
      </w:r>
    </w:p>
    <w:p w:rsidR="009253BE" w:rsidRPr="00CB7AA4" w:rsidRDefault="009253BE" w:rsidP="00925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1.6. Пункт 2.2 раздела 5 </w:t>
      </w:r>
      <w:r>
        <w:rPr>
          <w:rFonts w:ascii="Times New Roman" w:hAnsi="Times New Roman"/>
          <w:sz w:val="28"/>
          <w:szCs w:val="28"/>
        </w:rPr>
        <w:t>административного регламента изложить в новой редакции</w:t>
      </w:r>
      <w:r>
        <w:rPr>
          <w:rFonts w:ascii="Times New Roman" w:hAnsi="Times New Roman"/>
          <w:bCs/>
          <w:iCs/>
          <w:sz w:val="28"/>
          <w:szCs w:val="28"/>
        </w:rPr>
        <w:t>:</w:t>
      </w:r>
    </w:p>
    <w:p w:rsidR="009253BE" w:rsidRDefault="009253BE" w:rsidP="00925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«2.2. Заявитель может обратиться с жалобой, в том числе в следующих случаях:</w:t>
      </w:r>
    </w:p>
    <w:p w:rsidR="009253BE" w:rsidRPr="00CF3B33" w:rsidRDefault="009253BE" w:rsidP="00925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F3B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1) нарушение срока регистрации запроса о предоставлении государственной или муниципальной услуги, запроса, указанного в </w:t>
      </w:r>
      <w:hyperlink r:id="rId7" w:history="1">
        <w:r w:rsidRPr="00CF3B33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статье 15.1</w:t>
        </w:r>
      </w:hyperlink>
      <w:r w:rsidRPr="00CF3B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253BE" w:rsidRPr="00CF3B33" w:rsidRDefault="009253BE" w:rsidP="00925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F3B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CF3B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" w:history="1">
        <w:r w:rsidRPr="00CF3B33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частью 1.3 статьи 16</w:t>
        </w:r>
      </w:hyperlink>
      <w:r w:rsidRPr="00CF3B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253BE" w:rsidRPr="00CF3B33" w:rsidRDefault="009253BE" w:rsidP="0092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F3B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овыми актами для предоставления </w:t>
      </w:r>
      <w:r w:rsidRPr="00CF3B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муниципальной услуги;</w:t>
      </w:r>
    </w:p>
    <w:p w:rsidR="009253BE" w:rsidRPr="00CF3B33" w:rsidRDefault="009253BE" w:rsidP="0092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F3B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253BE" w:rsidRPr="00CF3B33" w:rsidRDefault="009253BE" w:rsidP="00925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CF3B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F3B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F3B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нкционального центра, работника </w:t>
      </w:r>
      <w:r w:rsidRPr="00CF3B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9" w:history="1">
        <w:r w:rsidRPr="00CF3B33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частью 1.3 статьи 16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F3B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Федерального закона от 27.07.2010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Pr="00CF3B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 210-ФЗ «Об организации предоставления государственных и муниципальных услуг»;</w:t>
      </w:r>
      <w:proofErr w:type="gramEnd"/>
    </w:p>
    <w:p w:rsidR="009253BE" w:rsidRPr="00CF3B33" w:rsidRDefault="009253BE" w:rsidP="0092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F3B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CF3B33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Федерации, нормативными правовыми актами субъектов Российской Федерации, муниципальными правовыми актами;</w:t>
      </w:r>
    </w:p>
    <w:p w:rsidR="009253BE" w:rsidRPr="00CF3B33" w:rsidRDefault="009253BE" w:rsidP="00925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CF3B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7)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отказ органа, предоставляющего </w:t>
      </w:r>
      <w:r w:rsidRPr="00CF3B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0" w:history="1">
        <w:r w:rsidRPr="00CF3B33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частью 1.1 статьи 16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F3B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F3B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F3B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history="1">
        <w:r w:rsidRPr="00CF3B33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частью 1.3 статьи 16</w:t>
        </w:r>
      </w:hyperlink>
      <w:r w:rsidRPr="00CF3B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Федерального закона от 27.07.2010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CF3B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 210-ФЗ «Об организации предоставления государственных и муниципальных услуг»;</w:t>
      </w:r>
      <w:proofErr w:type="gramEnd"/>
    </w:p>
    <w:p w:rsidR="009253BE" w:rsidRPr="00CF3B33" w:rsidRDefault="009253BE" w:rsidP="0092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F3B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9253BE" w:rsidRPr="00CF3B33" w:rsidRDefault="009253BE" w:rsidP="00925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CF3B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9) приостано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вление предоставления </w:t>
      </w:r>
      <w:r w:rsidRPr="00CF3B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F3B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F3B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" w:history="1">
        <w:r w:rsidRPr="00CF3B33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частью 1.3 статьи 16</w:t>
        </w:r>
      </w:hyperlink>
      <w:r w:rsidRPr="00CF3B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Федерального закона от 27.07.2010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CF3B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 210-ФЗ «Об организации предоставления государственных и муниципальных услуг»;</w:t>
      </w:r>
      <w:proofErr w:type="gramEnd"/>
    </w:p>
    <w:p w:rsidR="009253BE" w:rsidRPr="00CF3B33" w:rsidRDefault="009253BE" w:rsidP="00925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CF3B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CF3B33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пунктом 4 части 1 статьи 7</w:t>
        </w:r>
      </w:hyperlink>
      <w:r w:rsidRPr="00CF3B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CF3B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F3B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Pr="00CF3B33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4" w:history="1">
        <w:r w:rsidRPr="00CF3B33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частью 1.3 статьи 16</w:t>
        </w:r>
      </w:hyperlink>
      <w:r w:rsidRPr="00CF3B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Федерального закона от 27.07.2010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CF3B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.».</w:t>
      </w:r>
      <w:proofErr w:type="gramEnd"/>
    </w:p>
    <w:p w:rsidR="009253BE" w:rsidRDefault="009253BE" w:rsidP="009253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02566">
        <w:rPr>
          <w:rFonts w:ascii="Times New Roman" w:hAnsi="Times New Roman"/>
          <w:sz w:val="28"/>
          <w:szCs w:val="28"/>
        </w:rPr>
        <w:t>. Настоящее постановление опубликовать в газете «</w:t>
      </w:r>
      <w:r>
        <w:rPr>
          <w:rFonts w:ascii="Times New Roman" w:hAnsi="Times New Roman"/>
          <w:sz w:val="28"/>
          <w:szCs w:val="28"/>
        </w:rPr>
        <w:t>Муниципальный вестник</w:t>
      </w:r>
      <w:r w:rsidRPr="00D02566">
        <w:rPr>
          <w:rFonts w:ascii="Times New Roman" w:hAnsi="Times New Roman"/>
          <w:sz w:val="28"/>
          <w:szCs w:val="28"/>
        </w:rPr>
        <w:t>» и разместить на официальном сайте Кушвинского городского округа в сети Интернет.</w:t>
      </w:r>
    </w:p>
    <w:p w:rsidR="009253BE" w:rsidRPr="00D02566" w:rsidRDefault="009253BE" w:rsidP="009253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0256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02566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 w:rsidRPr="00D0256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муниципальным имуществом Кушвинского городского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9253BE" w:rsidRDefault="009253BE" w:rsidP="009253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53BE" w:rsidRDefault="009253BE" w:rsidP="009253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53BE" w:rsidRDefault="009253BE" w:rsidP="009253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53BE" w:rsidRDefault="009253BE" w:rsidP="009253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53BE" w:rsidRPr="00D02566" w:rsidRDefault="009253BE" w:rsidP="009253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D02566">
        <w:rPr>
          <w:rFonts w:ascii="Times New Roman" w:hAnsi="Times New Roman"/>
          <w:sz w:val="28"/>
          <w:szCs w:val="28"/>
        </w:rPr>
        <w:t xml:space="preserve">городского округа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D02566">
        <w:rPr>
          <w:rFonts w:ascii="Times New Roman" w:hAnsi="Times New Roman"/>
          <w:sz w:val="28"/>
          <w:szCs w:val="28"/>
        </w:rPr>
        <w:t>М.В. Слепухин</w:t>
      </w:r>
    </w:p>
    <w:p w:rsidR="009253BE" w:rsidRDefault="009253BE" w:rsidP="009253BE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</w:pPr>
    </w:p>
    <w:p w:rsidR="00A104C5" w:rsidRDefault="00A104C5"/>
    <w:sectPr w:rsidR="00A104C5" w:rsidSect="00E53B17">
      <w:headerReference w:type="even" r:id="rId15"/>
      <w:headerReference w:type="default" r:id="rId16"/>
      <w:pgSz w:w="11906" w:h="16838"/>
      <w:pgMar w:top="1134" w:right="1134" w:bottom="1134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E29" w:rsidRDefault="009253BE" w:rsidP="000A19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16</w:t>
    </w:r>
    <w:r>
      <w:rPr>
        <w:rStyle w:val="a5"/>
      </w:rPr>
      <w:fldChar w:fldCharType="end"/>
    </w:r>
  </w:p>
  <w:p w:rsidR="00CF0E29" w:rsidRDefault="009253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E29" w:rsidRPr="00C05737" w:rsidRDefault="009253BE">
    <w:pPr>
      <w:pStyle w:val="a3"/>
      <w:jc w:val="center"/>
      <w:rPr>
        <w:rFonts w:ascii="Times New Roman" w:hAnsi="Times New Roman"/>
      </w:rPr>
    </w:pPr>
    <w:r w:rsidRPr="00C05737">
      <w:rPr>
        <w:rFonts w:ascii="Times New Roman" w:hAnsi="Times New Roman"/>
      </w:rPr>
      <w:fldChar w:fldCharType="begin"/>
    </w:r>
    <w:r w:rsidRPr="00C05737">
      <w:rPr>
        <w:rFonts w:ascii="Times New Roman" w:hAnsi="Times New Roman"/>
      </w:rPr>
      <w:instrText xml:space="preserve"> PAGE   \* MERGEFORMAT </w:instrText>
    </w:r>
    <w:r w:rsidRPr="00C0573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C05737">
      <w:rPr>
        <w:rFonts w:ascii="Times New Roman" w:hAnsi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3BE"/>
    <w:rsid w:val="009253BE"/>
    <w:rsid w:val="00A1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53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53BE"/>
    <w:rPr>
      <w:rFonts w:ascii="Calibri" w:eastAsia="Calibri" w:hAnsi="Calibri" w:cs="Times New Roman"/>
    </w:rPr>
  </w:style>
  <w:style w:type="character" w:styleId="a5">
    <w:name w:val="page number"/>
    <w:basedOn w:val="a0"/>
    <w:rsid w:val="009253BE"/>
  </w:style>
  <w:style w:type="paragraph" w:styleId="a6">
    <w:name w:val="Balloon Text"/>
    <w:basedOn w:val="a"/>
    <w:link w:val="a7"/>
    <w:uiPriority w:val="99"/>
    <w:semiHidden/>
    <w:unhideWhenUsed/>
    <w:rsid w:val="0092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3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BD2224105DDF9029F53C591EAFF636731C95FB401233053EB0A29BB9B6F9C18F16CC90E5FC24DDEBFE2E1514F80F94D5443AE99AAE7B72BBF3G" TargetMode="External"/><Relationship Id="rId13" Type="http://schemas.openxmlformats.org/officeDocument/2006/relationships/hyperlink" Target="consultantplus://offline/ref=78BD2224105DDF9029F53C591EAFF636731C95FB401233053EB0A29BB9B6F9C18F16CC93ECFC2C8CBEB12F4951A91C95D74438EF85BAF5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8433DE665E157C71C395DA6C8071E94C97B8227B072E8DBEF6727E97503347F230E53102DC8B1908D8A9578850C399480EF2A3EAuAJ2G" TargetMode="External"/><Relationship Id="rId12" Type="http://schemas.openxmlformats.org/officeDocument/2006/relationships/hyperlink" Target="consultantplus://offline/ref=78BD2224105DDF9029F53C591EAFF636731C95FB401233053EB0A29BB9B6F9C18F16CC90E5FC24DDEBFE2E1514F80F94D5443AE99AAE7B72BBF3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33E66E0D3F39F27E24BAB5D6FC2913B2FF6BEA969A4DD76761E90F31A674AE5F50BEDF9F7A73AEZ4g3K" TargetMode="External"/><Relationship Id="rId11" Type="http://schemas.openxmlformats.org/officeDocument/2006/relationships/hyperlink" Target="consultantplus://offline/ref=78BD2224105DDF9029F53C591EAFF636731C95FB401233053EB0A29BB9B6F9C18F16CC90E5FC24DDEBFE2E1514F80F94D5443AE99AAE7B72BBF3G" TargetMode="External"/><Relationship Id="rId5" Type="http://schemas.openxmlformats.org/officeDocument/2006/relationships/hyperlink" Target="consultantplus://offline/ref=4F33E66E0D3F39F27E24BAB5D6FC2913B2FF6BEA97974DD76761E90F31ZAg6K" TargetMode="Externa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8BD2224105DDF9029F53C591EAFF636731C95FB401233053EB0A29BB9B6F9C18F16CC90E5FC24DDEDFE2E1514F80F94D5443AE99AAE7B72BBF3G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78BD2224105DDF9029F53C591EAFF636731C95FB401233053EB0A29BB9B6F9C18F16CC90E5FC24DDEBFE2E1514F80F94D5443AE99AAE7B72BBF3G" TargetMode="External"/><Relationship Id="rId14" Type="http://schemas.openxmlformats.org/officeDocument/2006/relationships/hyperlink" Target="consultantplus://offline/ref=78BD2224105DDF9029F53C591EAFF636731C95FB401233053EB0A29BB9B6F9C18F16CC90E5FC24DDEBFE2E1514F80F94D5443AE99AAE7B72BBF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1898</Words>
  <Characters>10824</Characters>
  <Application>Microsoft Office Word</Application>
  <DocSecurity>0</DocSecurity>
  <Lines>90</Lines>
  <Paragraphs>25</Paragraphs>
  <ScaleCrop>false</ScaleCrop>
  <Company>Microsoft</Company>
  <LinksUpToDate>false</LinksUpToDate>
  <CharactersWithSpaces>12697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2022-06-02T07:41:00Z</dcterms:created>
  <dcterms:modified xsi:type="dcterms:W3CDTF">2022-06-02T07:41:00Z</dcterms:modified>
</cp:coreProperties>
</file>